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9E6" w:rsidRPr="00FE69E6" w:rsidRDefault="00FE69E6" w:rsidP="00FE69E6">
      <w:pPr>
        <w:jc w:val="center"/>
        <w:rPr>
          <w:rFonts w:ascii="Times New Roman" w:hAnsi="Times New Roman" w:cs="Times New Roman"/>
          <w:b/>
          <w:sz w:val="24"/>
          <w:szCs w:val="24"/>
          <w:u w:val="single"/>
        </w:rPr>
      </w:pPr>
      <w:r w:rsidRPr="00FE69E6">
        <w:rPr>
          <w:rFonts w:ascii="Times New Roman" w:hAnsi="Times New Roman" w:cs="Times New Roman"/>
          <w:b/>
          <w:sz w:val="24"/>
          <w:szCs w:val="24"/>
          <w:u w:val="single"/>
        </w:rPr>
        <w:t>О СЕРГЕЈУ ЈЕСЕЊИНУ (1895-1925)</w:t>
      </w:r>
    </w:p>
    <w:p w:rsidR="00FE69E6" w:rsidRPr="00FE69E6" w:rsidRDefault="00FE69E6" w:rsidP="00FE69E6">
      <w:pPr>
        <w:ind w:firstLine="708"/>
        <w:jc w:val="both"/>
        <w:rPr>
          <w:rFonts w:ascii="Times New Roman" w:hAnsi="Times New Roman" w:cs="Times New Roman"/>
          <w:sz w:val="24"/>
          <w:szCs w:val="24"/>
        </w:rPr>
      </w:pPr>
      <w:r w:rsidRPr="00FE69E6">
        <w:rPr>
          <w:rFonts w:ascii="Times New Roman" w:hAnsi="Times New Roman" w:cs="Times New Roman"/>
          <w:sz w:val="24"/>
          <w:szCs w:val="24"/>
        </w:rPr>
        <w:t>Поезија руског писца Сергеја Јесењина је инспирисана природом и животом на селу, често ограђена од утицаја индустријализације и модерног живота. Његово поштовање према природи и религији скоро да води у пантеизам (учење према ком су бог и природа једно исто). Несвакидашњим, приземним, емотивним песмама, а уједно раскалашним, често скандалозним понашањем, привукао је велику пажњу тадашње руске и светске јавности. Његово стваралаштво после Октобарске револуције описује поражавајући ефекат који је индустријализација имала на традиционални, рурални руски живот, уз непрестану борбу између креативних и деструктивних људских сила. Био је један од зачетника краткорочног књижевног правца – имажинизма. Једни верују да су га његови чести проблеми с алкохолом и депресијом одвели у рану смрт – самоубиство са тридесет година, а други да је његова смрт наручено убиство које је извршила тадашња руска тајна полиција.</w:t>
      </w:r>
    </w:p>
    <w:p w:rsidR="00FE69E6" w:rsidRPr="00FE69E6" w:rsidRDefault="00FE69E6" w:rsidP="00FE69E6">
      <w:pPr>
        <w:jc w:val="both"/>
        <w:rPr>
          <w:rFonts w:ascii="Times New Roman" w:hAnsi="Times New Roman" w:cs="Times New Roman"/>
          <w:sz w:val="24"/>
          <w:szCs w:val="24"/>
        </w:rPr>
      </w:pPr>
    </w:p>
    <w:p w:rsidR="00FE69E6" w:rsidRPr="00FE69E6" w:rsidRDefault="00FE69E6" w:rsidP="00FE69E6">
      <w:pPr>
        <w:jc w:val="center"/>
        <w:rPr>
          <w:rFonts w:ascii="Times New Roman" w:hAnsi="Times New Roman" w:cs="Times New Roman"/>
          <w:b/>
          <w:sz w:val="24"/>
          <w:szCs w:val="24"/>
        </w:rPr>
      </w:pPr>
      <w:r w:rsidRPr="00FE69E6">
        <w:rPr>
          <w:rFonts w:ascii="Times New Roman" w:hAnsi="Times New Roman" w:cs="Times New Roman"/>
          <w:b/>
          <w:sz w:val="24"/>
          <w:szCs w:val="24"/>
        </w:rPr>
        <w:t>ЖИВОТ НА СЕЛУ И ОБРАЗОВАЊЕ</w:t>
      </w:r>
    </w:p>
    <w:p w:rsidR="00FE69E6" w:rsidRPr="00FE69E6" w:rsidRDefault="00FE69E6" w:rsidP="00FE69E6">
      <w:pPr>
        <w:ind w:firstLine="708"/>
        <w:jc w:val="both"/>
        <w:rPr>
          <w:rFonts w:ascii="Times New Roman" w:hAnsi="Times New Roman" w:cs="Times New Roman"/>
          <w:sz w:val="24"/>
          <w:szCs w:val="24"/>
        </w:rPr>
      </w:pPr>
      <w:r w:rsidRPr="00FE69E6">
        <w:rPr>
          <w:rFonts w:ascii="Times New Roman" w:hAnsi="Times New Roman" w:cs="Times New Roman"/>
          <w:sz w:val="24"/>
          <w:szCs w:val="24"/>
        </w:rPr>
        <w:t xml:space="preserve">Рођен је као Сергеј Александрович Јесењин, поједини изговарају </w:t>
      </w:r>
      <w:r w:rsidR="00AB4ECD">
        <w:rPr>
          <w:rFonts w:ascii="Times New Roman" w:hAnsi="Times New Roman" w:cs="Times New Roman"/>
          <w:sz w:val="24"/>
          <w:szCs w:val="24"/>
          <w:lang w:val="sr-Cyrl-RS"/>
        </w:rPr>
        <w:t>„</w:t>
      </w:r>
      <w:r w:rsidRPr="00FE69E6">
        <w:rPr>
          <w:rFonts w:ascii="Times New Roman" w:hAnsi="Times New Roman" w:cs="Times New Roman"/>
          <w:sz w:val="24"/>
          <w:szCs w:val="24"/>
        </w:rPr>
        <w:t>Есењин</w:t>
      </w:r>
      <w:r w:rsidR="00AB4ECD">
        <w:rPr>
          <w:rFonts w:ascii="Times New Roman" w:hAnsi="Times New Roman" w:cs="Times New Roman"/>
          <w:sz w:val="24"/>
          <w:szCs w:val="24"/>
          <w:lang w:val="sr-Cyrl-RS"/>
        </w:rPr>
        <w:t>“</w:t>
      </w:r>
      <w:bookmarkStart w:id="0" w:name="_GoBack"/>
      <w:bookmarkEnd w:id="0"/>
      <w:r w:rsidRPr="00FE69E6">
        <w:rPr>
          <w:rFonts w:ascii="Times New Roman" w:hAnsi="Times New Roman" w:cs="Times New Roman"/>
          <w:sz w:val="24"/>
          <w:szCs w:val="24"/>
        </w:rPr>
        <w:t>, 3. октобра 1895. године у селу Константиново, Рјазанска област, у царској Русији. Већи део детињства је провео у кући деде и бабе, који су га подстицали да се бави писањем још од његове девете године. Био је слободног, авантуристичког духа. Научио је да јаше коња кад је имао три године, а ускоро је давао свој допринос и у фармерским и ловачким пословима. Завршивши локалну основну школу 1909. године, уписао је Руску православну школу која је имала великог утицаја на његово касније књижевно стваралаштво.</w:t>
      </w:r>
    </w:p>
    <w:p w:rsidR="00FE69E6" w:rsidRPr="00FE69E6" w:rsidRDefault="00FE69E6" w:rsidP="00FE69E6">
      <w:pPr>
        <w:ind w:firstLine="708"/>
        <w:jc w:val="both"/>
        <w:rPr>
          <w:rFonts w:ascii="Times New Roman" w:hAnsi="Times New Roman" w:cs="Times New Roman"/>
          <w:sz w:val="24"/>
          <w:szCs w:val="24"/>
        </w:rPr>
      </w:pPr>
      <w:r w:rsidRPr="00FE69E6">
        <w:rPr>
          <w:rFonts w:ascii="Times New Roman" w:hAnsi="Times New Roman" w:cs="Times New Roman"/>
          <w:sz w:val="24"/>
          <w:szCs w:val="24"/>
        </w:rPr>
        <w:t>Јесењин се 1912. године преселио у Москву где се издржавао радећи у једној штампарији. Наредне године се уписао у Московски градски народни универзитет Шањавски који је похађао годину и по дана. Његова тадашња поезија је превасходно била инспирисана руским фолклором и обичајима. Кад се преселио у Петроград (данас Санкт Петербург), упознао је многе угледне и поштоване писце као што су Александар Блок и Сергеј Городетски, који су му помогли у поправљању стила писања, као и у промовисању његовог књижевног рада. Као чести посетилац руских литерарних кругова, Јесењин би понекад јавно, у алкохолисаном стању, гласно рецитовао стихове својих песама. Био је присни пријатељ и једно време цимер писца Николаја Кљујева, отвореног хомосексуалца, за ког поједини верују да му је био и љубавник, мислећи како су многа Јесењинова љубавна писма посвећена управо њему.</w:t>
      </w:r>
    </w:p>
    <w:p w:rsidR="00FE69E6" w:rsidRPr="00FE69E6" w:rsidRDefault="00FE69E6" w:rsidP="00FE69E6">
      <w:pPr>
        <w:jc w:val="both"/>
        <w:rPr>
          <w:rFonts w:ascii="Times New Roman" w:hAnsi="Times New Roman" w:cs="Times New Roman"/>
          <w:sz w:val="24"/>
          <w:szCs w:val="24"/>
        </w:rPr>
      </w:pPr>
    </w:p>
    <w:p w:rsidR="00FE69E6" w:rsidRPr="00FE69E6" w:rsidRDefault="00FE69E6" w:rsidP="00FE69E6">
      <w:pPr>
        <w:jc w:val="center"/>
        <w:rPr>
          <w:rFonts w:ascii="Times New Roman" w:hAnsi="Times New Roman" w:cs="Times New Roman"/>
          <w:b/>
          <w:sz w:val="24"/>
          <w:szCs w:val="24"/>
        </w:rPr>
      </w:pPr>
      <w:r w:rsidRPr="00FE69E6">
        <w:rPr>
          <w:rFonts w:ascii="Times New Roman" w:hAnsi="Times New Roman" w:cs="Times New Roman"/>
          <w:b/>
          <w:sz w:val="24"/>
          <w:szCs w:val="24"/>
        </w:rPr>
        <w:t>ПРВИ БРАК И ПРВА ЗБИРКА ПЕСАМА</w:t>
      </w:r>
    </w:p>
    <w:p w:rsidR="00FE69E6" w:rsidRPr="00FE69E6" w:rsidRDefault="00FE69E6" w:rsidP="00FE69E6">
      <w:pPr>
        <w:ind w:firstLine="708"/>
        <w:jc w:val="both"/>
        <w:rPr>
          <w:rFonts w:ascii="Times New Roman" w:hAnsi="Times New Roman" w:cs="Times New Roman"/>
          <w:sz w:val="24"/>
          <w:szCs w:val="24"/>
        </w:rPr>
      </w:pPr>
      <w:r w:rsidRPr="00FE69E6">
        <w:rPr>
          <w:rFonts w:ascii="Times New Roman" w:hAnsi="Times New Roman" w:cs="Times New Roman"/>
          <w:sz w:val="24"/>
          <w:szCs w:val="24"/>
        </w:rPr>
        <w:t>Године 1913. оженио се Аном Романовном Изрјадновом, лекторком из једне издавачке куће, са којом је имао сина Јурија. Није познато зашто се њихов брак убрзо завршио.</w:t>
      </w:r>
    </w:p>
    <w:p w:rsidR="00FE69E6" w:rsidRPr="00FE69E6" w:rsidRDefault="00FE69E6" w:rsidP="00FE69E6">
      <w:pPr>
        <w:jc w:val="both"/>
        <w:rPr>
          <w:rFonts w:ascii="Times New Roman" w:hAnsi="Times New Roman" w:cs="Times New Roman"/>
          <w:sz w:val="24"/>
          <w:szCs w:val="24"/>
        </w:rPr>
      </w:pPr>
    </w:p>
    <w:p w:rsidR="00FE69E6" w:rsidRPr="00FE69E6" w:rsidRDefault="00FE69E6" w:rsidP="00FE69E6">
      <w:pPr>
        <w:jc w:val="both"/>
        <w:rPr>
          <w:rFonts w:ascii="Times New Roman" w:hAnsi="Times New Roman" w:cs="Times New Roman"/>
          <w:sz w:val="24"/>
          <w:szCs w:val="24"/>
        </w:rPr>
      </w:pPr>
      <w:r w:rsidRPr="00FE69E6">
        <w:rPr>
          <w:rFonts w:ascii="Times New Roman" w:hAnsi="Times New Roman" w:cs="Times New Roman"/>
          <w:sz w:val="24"/>
          <w:szCs w:val="24"/>
        </w:rPr>
        <w:lastRenderedPageBreak/>
        <w:t>Године 1916. објавио је своју прву збирку песама под називом „Радуница”, која га је веома брзо сврстала у озбиљне, уважене песнике у руским књижевним круговима.</w:t>
      </w:r>
    </w:p>
    <w:p w:rsidR="00FE69E6" w:rsidRPr="00FE69E6" w:rsidRDefault="00FE69E6" w:rsidP="00FE69E6">
      <w:pPr>
        <w:jc w:val="both"/>
        <w:rPr>
          <w:rFonts w:ascii="Times New Roman" w:hAnsi="Times New Roman" w:cs="Times New Roman"/>
          <w:sz w:val="24"/>
          <w:szCs w:val="24"/>
        </w:rPr>
      </w:pPr>
      <w:r w:rsidRPr="00FE69E6">
        <w:rPr>
          <w:rFonts w:ascii="Times New Roman" w:hAnsi="Times New Roman" w:cs="Times New Roman"/>
          <w:sz w:val="24"/>
          <w:szCs w:val="24"/>
        </w:rPr>
        <w:t>Његово песништво је од 1916. до 1917. године прекинуо Први светски рат, кад је отишао да служи војску. Једно време је подржавао Октобарску револуцију, мислећи да ће донети бољи живот руском народу, али се убрзо предомислио, повремено критикујући бољшевизам у својим песмама.</w:t>
      </w:r>
    </w:p>
    <w:p w:rsidR="00FE69E6" w:rsidRPr="00FE69E6" w:rsidRDefault="00FE69E6" w:rsidP="00FE69E6">
      <w:pPr>
        <w:jc w:val="both"/>
        <w:rPr>
          <w:rFonts w:ascii="Times New Roman" w:hAnsi="Times New Roman" w:cs="Times New Roman"/>
          <w:sz w:val="24"/>
          <w:szCs w:val="24"/>
        </w:rPr>
      </w:pPr>
    </w:p>
    <w:p w:rsidR="00FE69E6" w:rsidRPr="00FE69E6" w:rsidRDefault="00FE69E6" w:rsidP="00FE69E6">
      <w:pPr>
        <w:jc w:val="center"/>
        <w:rPr>
          <w:rFonts w:ascii="Times New Roman" w:hAnsi="Times New Roman" w:cs="Times New Roman"/>
          <w:b/>
          <w:sz w:val="24"/>
          <w:szCs w:val="24"/>
        </w:rPr>
      </w:pPr>
      <w:r w:rsidRPr="00FE69E6">
        <w:rPr>
          <w:rFonts w:ascii="Times New Roman" w:hAnsi="Times New Roman" w:cs="Times New Roman"/>
          <w:b/>
          <w:sz w:val="24"/>
          <w:szCs w:val="24"/>
        </w:rPr>
        <w:t>ЗИНАИДА РАЈХ И ИМАЖИНИЗАМ</w:t>
      </w:r>
    </w:p>
    <w:p w:rsidR="00FE69E6" w:rsidRPr="00FE69E6" w:rsidRDefault="00FE69E6" w:rsidP="00FE69E6">
      <w:pPr>
        <w:ind w:firstLine="708"/>
        <w:jc w:val="both"/>
        <w:rPr>
          <w:rFonts w:ascii="Times New Roman" w:hAnsi="Times New Roman" w:cs="Times New Roman"/>
          <w:sz w:val="24"/>
          <w:szCs w:val="24"/>
        </w:rPr>
      </w:pPr>
      <w:r w:rsidRPr="00FE69E6">
        <w:rPr>
          <w:rFonts w:ascii="Times New Roman" w:hAnsi="Times New Roman" w:cs="Times New Roman"/>
          <w:sz w:val="24"/>
          <w:szCs w:val="24"/>
        </w:rPr>
        <w:t>Године 1917. оженио се глумицом Зинаидом Рајх са којом је имао ћерку Татјану и сина Константина. Њихов заједнички живот је био проткан честим препиркама, па су одређено време живели раздвојено пре него што су се коначно развели 1921. године. Зинаида је са децом извесно време живела и у склоништу за мајке и децу. Писац Анатолиј Маријенгоф, за ког се такође сматра да је, поред Кљујева, био Јесењинов љубавник, описао је однос Сергеја и Зинаиде у својим мемоарима, наводећи како је Јесењин мислио да Константин није његов син зато што је имао црну косу (наводно ниједан Јесењин није имао црну косу). Њихова ћерка Татјана се касније бавила писањем, доживевши велики успех, док је Константин постао уважени фудбалски статистичар.</w:t>
      </w:r>
    </w:p>
    <w:p w:rsidR="00FE69E6" w:rsidRPr="00FE69E6" w:rsidRDefault="00FE69E6" w:rsidP="00FE69E6">
      <w:pPr>
        <w:ind w:firstLine="708"/>
        <w:jc w:val="both"/>
        <w:rPr>
          <w:rFonts w:ascii="Times New Roman" w:hAnsi="Times New Roman" w:cs="Times New Roman"/>
          <w:sz w:val="24"/>
          <w:szCs w:val="24"/>
        </w:rPr>
      </w:pPr>
      <w:r w:rsidRPr="00FE69E6">
        <w:rPr>
          <w:rFonts w:ascii="Times New Roman" w:hAnsi="Times New Roman" w:cs="Times New Roman"/>
          <w:sz w:val="24"/>
          <w:szCs w:val="24"/>
        </w:rPr>
        <w:t>Године 1918. Јесењин је основао издавачку кућу „Трудовая Артель Художников Слова“ („Радна фирма уметника речи”). Заједно са Маријенгофом је оформио руски књижевни правац имажинизам – авангардни књижевни покрет после Октобарске револуције који је настојао да се одвоји од футуризма, бавећи се слободним, несвакидашњим темама и коришћењем метафора у великој мери. Правац су подржали и Вадим Шершеневич, Рурик Ивнев, Иван Грузинов, Николај Ердман, Александар Кусиков и други. Група се званично распала 1927. године.</w:t>
      </w:r>
    </w:p>
    <w:p w:rsidR="00FE69E6" w:rsidRPr="00FE69E6" w:rsidRDefault="00FE69E6" w:rsidP="00FE69E6">
      <w:pPr>
        <w:jc w:val="both"/>
        <w:rPr>
          <w:rFonts w:ascii="Times New Roman" w:hAnsi="Times New Roman" w:cs="Times New Roman"/>
          <w:sz w:val="24"/>
          <w:szCs w:val="24"/>
        </w:rPr>
      </w:pPr>
    </w:p>
    <w:p w:rsidR="00FE69E6" w:rsidRPr="00FE69E6" w:rsidRDefault="00FE69E6" w:rsidP="00FE69E6">
      <w:pPr>
        <w:jc w:val="center"/>
        <w:rPr>
          <w:rFonts w:ascii="Times New Roman" w:hAnsi="Times New Roman" w:cs="Times New Roman"/>
          <w:b/>
          <w:sz w:val="24"/>
          <w:szCs w:val="24"/>
        </w:rPr>
      </w:pPr>
      <w:r w:rsidRPr="00FE69E6">
        <w:rPr>
          <w:rFonts w:ascii="Times New Roman" w:hAnsi="Times New Roman" w:cs="Times New Roman"/>
          <w:b/>
          <w:sz w:val="24"/>
          <w:szCs w:val="24"/>
        </w:rPr>
        <w:t>ИСИДОРА ДАНКАН, АЛКОХОЛ И ДРУГЕ ЉУБАВИ</w:t>
      </w:r>
    </w:p>
    <w:p w:rsidR="00FE69E6" w:rsidRPr="00FE69E6" w:rsidRDefault="00FE69E6" w:rsidP="00FE69E6">
      <w:pPr>
        <w:ind w:firstLine="708"/>
        <w:jc w:val="both"/>
        <w:rPr>
          <w:rFonts w:ascii="Times New Roman" w:hAnsi="Times New Roman" w:cs="Times New Roman"/>
          <w:sz w:val="24"/>
          <w:szCs w:val="24"/>
        </w:rPr>
      </w:pPr>
      <w:r w:rsidRPr="00FE69E6">
        <w:rPr>
          <w:rFonts w:ascii="Times New Roman" w:hAnsi="Times New Roman" w:cs="Times New Roman"/>
          <w:sz w:val="24"/>
          <w:szCs w:val="24"/>
        </w:rPr>
        <w:t>У јесен 1921. године, кад је једном приликом посетио атеље сликара Георгија Јакулова, Јесењин је упознао америчку плесачицу Исадору (Исидору) Данкан, која је радила у Паризу. Исидора је била 18 година старија од њега и лоше је говорила руски језик, док се Сергеј није користио ниједним другим осим матерњег. Из тог разлога су многи веровали да је њихова веза првенствено била заснована на обостраној физичкој привлачности. Венчали су се 2. маја 1922. године. Сергеј је Исидору пратио на њеним турнејама по Европи и САД. Међутим, брак је био кратког века и Јесењин се већ наредне године вратио у Москву. У то време је имао проблема с алкохолом, често правећи скандале у хотелским собама и ресторанима. Све ово је било помно праћено у руским и светским медијима.</w:t>
      </w:r>
    </w:p>
    <w:p w:rsidR="00FE69E6" w:rsidRPr="00FE69E6" w:rsidRDefault="00FE69E6" w:rsidP="00FE69E6">
      <w:pPr>
        <w:ind w:firstLine="708"/>
        <w:jc w:val="both"/>
        <w:rPr>
          <w:rFonts w:ascii="Times New Roman" w:hAnsi="Times New Roman" w:cs="Times New Roman"/>
          <w:sz w:val="24"/>
          <w:szCs w:val="24"/>
        </w:rPr>
      </w:pPr>
      <w:r w:rsidRPr="00FE69E6">
        <w:rPr>
          <w:rFonts w:ascii="Times New Roman" w:hAnsi="Times New Roman" w:cs="Times New Roman"/>
          <w:sz w:val="24"/>
          <w:szCs w:val="24"/>
        </w:rPr>
        <w:t>Године 1923. се заљубио у глумицу Августу Миклашевску којој је посветио неколико својих песама, док је исте године добио још једног сина, из везе са песникињом Надеждом Волпин. Њихов син Александар Јесењин – Волпин, ког Сергеј никад није упознао, касније је постао песник и истакнути активиста у Совјетском дисидентском покрету 1960-их година. Данас живи у САД и познати је професор – математичар.</w:t>
      </w:r>
    </w:p>
    <w:p w:rsidR="00FE69E6" w:rsidRPr="00FE69E6" w:rsidRDefault="00FE69E6" w:rsidP="00FE69E6">
      <w:pPr>
        <w:jc w:val="both"/>
        <w:rPr>
          <w:rFonts w:ascii="Times New Roman" w:hAnsi="Times New Roman" w:cs="Times New Roman"/>
          <w:sz w:val="24"/>
          <w:szCs w:val="24"/>
        </w:rPr>
      </w:pPr>
      <w:r w:rsidRPr="00FE69E6">
        <w:rPr>
          <w:rFonts w:ascii="Times New Roman" w:hAnsi="Times New Roman" w:cs="Times New Roman"/>
          <w:sz w:val="24"/>
          <w:szCs w:val="24"/>
        </w:rPr>
        <w:lastRenderedPageBreak/>
        <w:t>Јесењин се 1925. године оженио четврти пут – са Софијом Андрејевном Толстојом, унуком писца Лава Николајевича Толстоја, која је, после смрти супруга, живот посветила очувању успомене и дела Сергеја Јесењина.</w:t>
      </w:r>
    </w:p>
    <w:p w:rsidR="00FE69E6" w:rsidRPr="00FE69E6" w:rsidRDefault="00FE69E6" w:rsidP="00FE69E6">
      <w:pPr>
        <w:jc w:val="center"/>
        <w:rPr>
          <w:rFonts w:ascii="Times New Roman" w:hAnsi="Times New Roman" w:cs="Times New Roman"/>
          <w:b/>
          <w:sz w:val="24"/>
          <w:szCs w:val="24"/>
        </w:rPr>
      </w:pPr>
      <w:r w:rsidRPr="00FE69E6">
        <w:rPr>
          <w:rFonts w:ascii="Times New Roman" w:hAnsi="Times New Roman" w:cs="Times New Roman"/>
          <w:b/>
          <w:sz w:val="24"/>
          <w:szCs w:val="24"/>
        </w:rPr>
        <w:t>СМРТ – САМОУБИСТВО ИЛИ УБИСТВО?</w:t>
      </w:r>
    </w:p>
    <w:p w:rsidR="00FE69E6" w:rsidRPr="00FE69E6" w:rsidRDefault="00FE69E6" w:rsidP="00FE69E6">
      <w:pPr>
        <w:ind w:firstLine="708"/>
        <w:jc w:val="both"/>
        <w:rPr>
          <w:rFonts w:ascii="Times New Roman" w:hAnsi="Times New Roman" w:cs="Times New Roman"/>
          <w:sz w:val="24"/>
          <w:szCs w:val="24"/>
        </w:rPr>
      </w:pPr>
      <w:r w:rsidRPr="00FE69E6">
        <w:rPr>
          <w:rFonts w:ascii="Times New Roman" w:hAnsi="Times New Roman" w:cs="Times New Roman"/>
          <w:sz w:val="24"/>
          <w:szCs w:val="24"/>
        </w:rPr>
        <w:t>Двадесет и осмог децембра 1925. године Јесењин је пронађен мртав у својој соби у петроградском хотелу „Англетер“. Последњу песму „Довиђења, друже, довиђења“ посветио је свом пријатељу Волфу Елриху. Према речима Елриха, песму је добио лично од Јесењина дан пре његове смрти. Наводно, Сергеј му се пожалио да није имао мастила у соби, па је песму написао својом крвљу. Према верзији која је била устаљена међу академским аналитичарима Јесењиновог живота и све до пада социјализма, песник је био у депресији недељу дана након лечења у менталној болници, на крају починивши самоубиство вешањем.</w:t>
      </w:r>
    </w:p>
    <w:p w:rsidR="00FE69E6" w:rsidRPr="00FE69E6" w:rsidRDefault="00FE69E6" w:rsidP="00FE69E6">
      <w:pPr>
        <w:ind w:firstLine="708"/>
        <w:jc w:val="both"/>
        <w:rPr>
          <w:rFonts w:ascii="Times New Roman" w:hAnsi="Times New Roman" w:cs="Times New Roman"/>
          <w:sz w:val="24"/>
          <w:szCs w:val="24"/>
        </w:rPr>
      </w:pPr>
      <w:r w:rsidRPr="00FE69E6">
        <w:rPr>
          <w:rFonts w:ascii="Times New Roman" w:hAnsi="Times New Roman" w:cs="Times New Roman"/>
          <w:sz w:val="24"/>
          <w:szCs w:val="24"/>
        </w:rPr>
        <w:t>После сахране у Санкт Петербургу, Јесењиново тело је пренесено возом за Москву где је одржан последњи помен за рођаке и пријатеље преминулог. Сахрањен је 31. децембра 1925. године на московском Вагањковском гробљу.</w:t>
      </w:r>
    </w:p>
    <w:p w:rsidR="00FE69E6" w:rsidRPr="00FE69E6" w:rsidRDefault="00FE69E6" w:rsidP="00FE69E6">
      <w:pPr>
        <w:ind w:firstLine="708"/>
        <w:jc w:val="both"/>
        <w:rPr>
          <w:rFonts w:ascii="Times New Roman" w:hAnsi="Times New Roman" w:cs="Times New Roman"/>
          <w:sz w:val="24"/>
          <w:szCs w:val="24"/>
        </w:rPr>
      </w:pPr>
      <w:r w:rsidRPr="00FE69E6">
        <w:rPr>
          <w:rFonts w:ascii="Times New Roman" w:hAnsi="Times New Roman" w:cs="Times New Roman"/>
          <w:sz w:val="24"/>
          <w:szCs w:val="24"/>
        </w:rPr>
        <w:t>Данас постоји и теорија да је Јесењинова смрт заправо била организовано убиство НКВД (Народни комесаријат унутрашњих послова – руска јавна и тајна полиција) агената који су све изрежирали да изгледа као самоубиство. Истраживања Виктора Кузњецова у књизи „Тајна убиства Сергеја Јесењина” откривају да је песник убијен. Аутор наводи да је Јесењин ухапшен у Лењинграду, да је мучен и испитиван, убијен, а затим пребачен у хотел „Англетер“. Многе књиге, филмови и телевизијске серије се баве овом алтернативом.</w:t>
      </w:r>
    </w:p>
    <w:p w:rsidR="00FE69E6" w:rsidRPr="00FE69E6" w:rsidRDefault="00FE69E6" w:rsidP="00FE69E6">
      <w:pPr>
        <w:jc w:val="center"/>
        <w:rPr>
          <w:rFonts w:ascii="Times New Roman" w:hAnsi="Times New Roman" w:cs="Times New Roman"/>
          <w:b/>
          <w:sz w:val="24"/>
          <w:szCs w:val="24"/>
        </w:rPr>
      </w:pPr>
      <w:r w:rsidRPr="00FE69E6">
        <w:rPr>
          <w:rFonts w:ascii="Times New Roman" w:hAnsi="Times New Roman" w:cs="Times New Roman"/>
          <w:b/>
          <w:sz w:val="24"/>
          <w:szCs w:val="24"/>
        </w:rPr>
        <w:t>ЗАНИМЉИВОСТИ</w:t>
      </w:r>
    </w:p>
    <w:p w:rsidR="00FE69E6" w:rsidRPr="00FE69E6" w:rsidRDefault="00FE69E6" w:rsidP="00FE69E6">
      <w:pPr>
        <w:jc w:val="both"/>
        <w:rPr>
          <w:rFonts w:ascii="Times New Roman" w:hAnsi="Times New Roman" w:cs="Times New Roman"/>
          <w:sz w:val="24"/>
          <w:szCs w:val="24"/>
        </w:rPr>
      </w:pPr>
      <w:r>
        <w:rPr>
          <w:rFonts w:ascii="Times New Roman" w:hAnsi="Times New Roman" w:cs="Times New Roman"/>
          <w:sz w:val="24"/>
          <w:szCs w:val="24"/>
        </w:rPr>
        <w:t xml:space="preserve">1. </w:t>
      </w:r>
      <w:r w:rsidRPr="00FE69E6">
        <w:rPr>
          <w:rFonts w:ascii="Times New Roman" w:hAnsi="Times New Roman" w:cs="Times New Roman"/>
          <w:sz w:val="24"/>
          <w:szCs w:val="24"/>
        </w:rPr>
        <w:t>Сергеј Јесењин је рецитовао своје песме царици Александри Фјодоровни Романов и њеним ћеркама у Царском Селу.</w:t>
      </w:r>
    </w:p>
    <w:p w:rsidR="00FE69E6" w:rsidRPr="00FE69E6" w:rsidRDefault="00FE69E6" w:rsidP="00FE69E6">
      <w:pPr>
        <w:jc w:val="both"/>
        <w:rPr>
          <w:rFonts w:ascii="Times New Roman" w:hAnsi="Times New Roman" w:cs="Times New Roman"/>
          <w:sz w:val="24"/>
          <w:szCs w:val="24"/>
        </w:rPr>
      </w:pPr>
      <w:r>
        <w:rPr>
          <w:rFonts w:ascii="Times New Roman" w:hAnsi="Times New Roman" w:cs="Times New Roman"/>
          <w:sz w:val="24"/>
          <w:szCs w:val="24"/>
        </w:rPr>
        <w:t xml:space="preserve">2. </w:t>
      </w:r>
      <w:r w:rsidRPr="00FE69E6">
        <w:rPr>
          <w:rFonts w:ascii="Times New Roman" w:hAnsi="Times New Roman" w:cs="Times New Roman"/>
          <w:sz w:val="24"/>
          <w:szCs w:val="24"/>
        </w:rPr>
        <w:t>Исидора Данкан је погинула у саобраћајној несрећи у Ници 1927. године (шал који је био део њеног имиџа  и по коме је била препознатљива, случајно се обмотао око точка аутомобила у покрету и задавио ју је).</w:t>
      </w:r>
    </w:p>
    <w:p w:rsidR="00FE69E6" w:rsidRPr="00FE69E6" w:rsidRDefault="00FE69E6" w:rsidP="00FE69E6">
      <w:pPr>
        <w:jc w:val="both"/>
        <w:rPr>
          <w:rFonts w:ascii="Times New Roman" w:hAnsi="Times New Roman" w:cs="Times New Roman"/>
          <w:sz w:val="24"/>
          <w:szCs w:val="24"/>
        </w:rPr>
      </w:pPr>
      <w:r>
        <w:rPr>
          <w:rFonts w:ascii="Times New Roman" w:hAnsi="Times New Roman" w:cs="Times New Roman"/>
          <w:sz w:val="24"/>
          <w:szCs w:val="24"/>
        </w:rPr>
        <w:t xml:space="preserve">3. </w:t>
      </w:r>
      <w:r w:rsidRPr="00FE69E6">
        <w:rPr>
          <w:rFonts w:ascii="Times New Roman" w:hAnsi="Times New Roman" w:cs="Times New Roman"/>
          <w:sz w:val="24"/>
          <w:szCs w:val="24"/>
        </w:rPr>
        <w:t>Једни сматрају да су сина ког је имао са Аном Изрјадновом, Јурија, стрељале совјетске власти 1937. године, док други да је п</w:t>
      </w:r>
      <w:r>
        <w:rPr>
          <w:rFonts w:ascii="Times New Roman" w:hAnsi="Times New Roman" w:cs="Times New Roman"/>
          <w:sz w:val="24"/>
          <w:szCs w:val="24"/>
        </w:rPr>
        <w:t>реживео и побегао у Југославију</w:t>
      </w:r>
      <w:r w:rsidRPr="00FE69E6">
        <w:rPr>
          <w:rFonts w:ascii="Times New Roman" w:hAnsi="Times New Roman" w:cs="Times New Roman"/>
          <w:sz w:val="24"/>
          <w:szCs w:val="24"/>
        </w:rPr>
        <w:t xml:space="preserve"> и да Јесењинови потомци данас живе у Србији.</w:t>
      </w:r>
    </w:p>
    <w:p w:rsidR="00FE69E6" w:rsidRPr="00FE69E6" w:rsidRDefault="00FE69E6" w:rsidP="00FE69E6">
      <w:pPr>
        <w:jc w:val="both"/>
        <w:rPr>
          <w:rFonts w:ascii="Times New Roman" w:hAnsi="Times New Roman" w:cs="Times New Roman"/>
          <w:sz w:val="24"/>
          <w:szCs w:val="24"/>
        </w:rPr>
      </w:pPr>
      <w:r>
        <w:rPr>
          <w:rFonts w:ascii="Times New Roman" w:hAnsi="Times New Roman" w:cs="Times New Roman"/>
          <w:sz w:val="24"/>
          <w:szCs w:val="24"/>
        </w:rPr>
        <w:t xml:space="preserve">4. </w:t>
      </w:r>
      <w:r w:rsidRPr="00FE69E6">
        <w:rPr>
          <w:rFonts w:ascii="Times New Roman" w:hAnsi="Times New Roman" w:cs="Times New Roman"/>
          <w:sz w:val="24"/>
          <w:szCs w:val="24"/>
        </w:rPr>
        <w:t>Зинаида Рајх је умрла 1939. године. Нађена је у свом стану избодена 17 пута. Верује се да су и њу убили НКВД агенти.</w:t>
      </w:r>
    </w:p>
    <w:p w:rsidR="00FE69E6" w:rsidRPr="00FE69E6" w:rsidRDefault="00FE69E6" w:rsidP="00FE69E6">
      <w:pPr>
        <w:jc w:val="both"/>
        <w:rPr>
          <w:rFonts w:ascii="Times New Roman" w:hAnsi="Times New Roman" w:cs="Times New Roman"/>
          <w:sz w:val="24"/>
          <w:szCs w:val="24"/>
        </w:rPr>
      </w:pPr>
      <w:r>
        <w:rPr>
          <w:rFonts w:ascii="Times New Roman" w:hAnsi="Times New Roman" w:cs="Times New Roman"/>
          <w:sz w:val="24"/>
          <w:szCs w:val="24"/>
        </w:rPr>
        <w:t xml:space="preserve">5. </w:t>
      </w:r>
      <w:r w:rsidRPr="00FE69E6">
        <w:rPr>
          <w:rFonts w:ascii="Times New Roman" w:hAnsi="Times New Roman" w:cs="Times New Roman"/>
          <w:sz w:val="24"/>
          <w:szCs w:val="24"/>
        </w:rPr>
        <w:t>Августа Миклашевска је 1976. године, у 85-ој години, признала да је њена веза са Јесењином била платонска и да се с њим чак никад није ни пољубила.</w:t>
      </w:r>
    </w:p>
    <w:p w:rsidR="00FE69E6" w:rsidRPr="00FE69E6" w:rsidRDefault="00FE69E6" w:rsidP="00FE69E6">
      <w:pPr>
        <w:jc w:val="both"/>
        <w:rPr>
          <w:rFonts w:ascii="Times New Roman" w:hAnsi="Times New Roman" w:cs="Times New Roman"/>
          <w:sz w:val="24"/>
          <w:szCs w:val="24"/>
        </w:rPr>
      </w:pPr>
      <w:r>
        <w:rPr>
          <w:rFonts w:ascii="Times New Roman" w:hAnsi="Times New Roman" w:cs="Times New Roman"/>
          <w:sz w:val="24"/>
          <w:szCs w:val="24"/>
        </w:rPr>
        <w:t xml:space="preserve">6. </w:t>
      </w:r>
      <w:r w:rsidRPr="00FE69E6">
        <w:rPr>
          <w:rFonts w:ascii="Times New Roman" w:hAnsi="Times New Roman" w:cs="Times New Roman"/>
          <w:sz w:val="24"/>
          <w:szCs w:val="24"/>
        </w:rPr>
        <w:t>Телевизијска мини-серија „Јесењин” из 2005. године описује књижевникову смрт као организовано убиство НКВД агената.</w:t>
      </w:r>
    </w:p>
    <w:p w:rsidR="005D44D7" w:rsidRPr="00FE69E6" w:rsidRDefault="005D44D7" w:rsidP="00FE69E6">
      <w:pPr>
        <w:jc w:val="both"/>
        <w:rPr>
          <w:rFonts w:ascii="Times New Roman" w:hAnsi="Times New Roman" w:cs="Times New Roman"/>
          <w:sz w:val="24"/>
          <w:szCs w:val="24"/>
        </w:rPr>
      </w:pPr>
    </w:p>
    <w:sectPr w:rsidR="005D44D7" w:rsidRPr="00FE69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991A53"/>
    <w:multiLevelType w:val="hybridMultilevel"/>
    <w:tmpl w:val="8BDE5A0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4D7"/>
    <w:rsid w:val="004F4701"/>
    <w:rsid w:val="005D44D7"/>
    <w:rsid w:val="00AB4ECD"/>
    <w:rsid w:val="00FE69E6"/>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1C1AB5-C5E6-41D6-B9E9-38D4E3156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44D7"/>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styleId="Strong">
    <w:name w:val="Strong"/>
    <w:basedOn w:val="DefaultParagraphFont"/>
    <w:uiPriority w:val="22"/>
    <w:qFormat/>
    <w:rsid w:val="005D44D7"/>
    <w:rPr>
      <w:b/>
      <w:bCs/>
    </w:rPr>
  </w:style>
  <w:style w:type="character" w:styleId="Emphasis">
    <w:name w:val="Emphasis"/>
    <w:basedOn w:val="DefaultParagraphFont"/>
    <w:uiPriority w:val="20"/>
    <w:qFormat/>
    <w:rsid w:val="005D44D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375811">
      <w:bodyDiv w:val="1"/>
      <w:marLeft w:val="0"/>
      <w:marRight w:val="0"/>
      <w:marTop w:val="0"/>
      <w:marBottom w:val="0"/>
      <w:divBdr>
        <w:top w:val="none" w:sz="0" w:space="0" w:color="auto"/>
        <w:left w:val="none" w:sz="0" w:space="0" w:color="auto"/>
        <w:bottom w:val="none" w:sz="0" w:space="0" w:color="auto"/>
        <w:right w:val="none" w:sz="0" w:space="0" w:color="auto"/>
      </w:divBdr>
    </w:div>
    <w:div w:id="566766300">
      <w:bodyDiv w:val="1"/>
      <w:marLeft w:val="0"/>
      <w:marRight w:val="0"/>
      <w:marTop w:val="0"/>
      <w:marBottom w:val="0"/>
      <w:divBdr>
        <w:top w:val="none" w:sz="0" w:space="0" w:color="auto"/>
        <w:left w:val="none" w:sz="0" w:space="0" w:color="auto"/>
        <w:bottom w:val="none" w:sz="0" w:space="0" w:color="auto"/>
        <w:right w:val="none" w:sz="0" w:space="0" w:color="auto"/>
      </w:divBdr>
    </w:div>
    <w:div w:id="614752402">
      <w:bodyDiv w:val="1"/>
      <w:marLeft w:val="0"/>
      <w:marRight w:val="0"/>
      <w:marTop w:val="0"/>
      <w:marBottom w:val="0"/>
      <w:divBdr>
        <w:top w:val="none" w:sz="0" w:space="0" w:color="auto"/>
        <w:left w:val="none" w:sz="0" w:space="0" w:color="auto"/>
        <w:bottom w:val="none" w:sz="0" w:space="0" w:color="auto"/>
        <w:right w:val="none" w:sz="0" w:space="0" w:color="auto"/>
      </w:divBdr>
    </w:div>
    <w:div w:id="863057100">
      <w:bodyDiv w:val="1"/>
      <w:marLeft w:val="0"/>
      <w:marRight w:val="0"/>
      <w:marTop w:val="0"/>
      <w:marBottom w:val="0"/>
      <w:divBdr>
        <w:top w:val="none" w:sz="0" w:space="0" w:color="auto"/>
        <w:left w:val="none" w:sz="0" w:space="0" w:color="auto"/>
        <w:bottom w:val="none" w:sz="0" w:space="0" w:color="auto"/>
        <w:right w:val="none" w:sz="0" w:space="0" w:color="auto"/>
      </w:divBdr>
    </w:div>
    <w:div w:id="1302538068">
      <w:bodyDiv w:val="1"/>
      <w:marLeft w:val="0"/>
      <w:marRight w:val="0"/>
      <w:marTop w:val="0"/>
      <w:marBottom w:val="0"/>
      <w:divBdr>
        <w:top w:val="none" w:sz="0" w:space="0" w:color="auto"/>
        <w:left w:val="none" w:sz="0" w:space="0" w:color="auto"/>
        <w:bottom w:val="none" w:sz="0" w:space="0" w:color="auto"/>
        <w:right w:val="none" w:sz="0" w:space="0" w:color="auto"/>
      </w:divBdr>
    </w:div>
    <w:div w:id="1487093697">
      <w:bodyDiv w:val="1"/>
      <w:marLeft w:val="0"/>
      <w:marRight w:val="0"/>
      <w:marTop w:val="0"/>
      <w:marBottom w:val="0"/>
      <w:divBdr>
        <w:top w:val="none" w:sz="0" w:space="0" w:color="auto"/>
        <w:left w:val="none" w:sz="0" w:space="0" w:color="auto"/>
        <w:bottom w:val="none" w:sz="0" w:space="0" w:color="auto"/>
        <w:right w:val="none" w:sz="0" w:space="0" w:color="auto"/>
      </w:divBdr>
    </w:div>
    <w:div w:id="1627277886">
      <w:bodyDiv w:val="1"/>
      <w:marLeft w:val="0"/>
      <w:marRight w:val="0"/>
      <w:marTop w:val="0"/>
      <w:marBottom w:val="0"/>
      <w:divBdr>
        <w:top w:val="none" w:sz="0" w:space="0" w:color="auto"/>
        <w:left w:val="none" w:sz="0" w:space="0" w:color="auto"/>
        <w:bottom w:val="none" w:sz="0" w:space="0" w:color="auto"/>
        <w:right w:val="none" w:sz="0" w:space="0" w:color="auto"/>
      </w:divBdr>
    </w:div>
    <w:div w:id="1816995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1193</Words>
  <Characters>6804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c:creator>
  <cp:keywords/>
  <dc:description/>
  <cp:lastModifiedBy>S</cp:lastModifiedBy>
  <cp:revision>2</cp:revision>
  <dcterms:created xsi:type="dcterms:W3CDTF">2020-04-13T15:39:00Z</dcterms:created>
  <dcterms:modified xsi:type="dcterms:W3CDTF">2020-04-13T15:57:00Z</dcterms:modified>
</cp:coreProperties>
</file>